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8A" w:rsidRPr="00BA4903" w:rsidRDefault="007A788A" w:rsidP="00BA4903">
      <w:pPr>
        <w:spacing w:line="280" w:lineRule="exact"/>
        <w:jc w:val="left"/>
        <w:rPr>
          <w:rFonts w:ascii="Times New Roman" w:hAnsi="Times New Roman"/>
          <w:b/>
          <w:sz w:val="26"/>
          <w:szCs w:val="26"/>
          <w:lang w:eastAsia="ru-RU"/>
        </w:rPr>
      </w:pPr>
      <w:r w:rsidRPr="00BA4903">
        <w:rPr>
          <w:rFonts w:ascii="Times New Roman" w:hAnsi="Times New Roman"/>
          <w:b/>
          <w:sz w:val="26"/>
          <w:szCs w:val="26"/>
          <w:lang w:eastAsia="ru-RU"/>
        </w:rPr>
        <w:t>ИЗВЕЩЕНИЕ</w:t>
      </w:r>
    </w:p>
    <w:p w:rsidR="007A788A" w:rsidRPr="00BA4903" w:rsidRDefault="007A788A" w:rsidP="00BA4903">
      <w:pPr>
        <w:spacing w:line="280" w:lineRule="exact"/>
        <w:ind w:right="-284"/>
        <w:rPr>
          <w:rFonts w:ascii="Times New Roman" w:hAnsi="Times New Roman"/>
          <w:b/>
          <w:sz w:val="26"/>
          <w:szCs w:val="26"/>
          <w:lang w:eastAsia="ru-RU"/>
        </w:rPr>
      </w:pPr>
      <w:r w:rsidRPr="00BA4903">
        <w:rPr>
          <w:rFonts w:ascii="Times New Roman" w:hAnsi="Times New Roman"/>
          <w:b/>
          <w:sz w:val="26"/>
          <w:szCs w:val="26"/>
          <w:lang w:eastAsia="ru-RU"/>
        </w:rPr>
        <w:t>о проведении аукциона по продаже пустующего жилого дома, расположенного по адресу:  аг.Цирин, ул.Центральная, 28, Циринский сельсовет, Кореличского района Гродненской области.</w:t>
      </w:r>
    </w:p>
    <w:p w:rsidR="007A788A" w:rsidRPr="00BA4903" w:rsidRDefault="007A788A" w:rsidP="00BA4903">
      <w:pPr>
        <w:spacing w:line="280" w:lineRule="exact"/>
        <w:ind w:right="-284"/>
        <w:rPr>
          <w:rFonts w:ascii="Times New Roman" w:hAnsi="Times New Roman"/>
          <w:sz w:val="26"/>
          <w:szCs w:val="26"/>
          <w:lang w:eastAsia="ru-RU"/>
        </w:rPr>
      </w:pPr>
      <w:r w:rsidRPr="00BA4903">
        <w:rPr>
          <w:rFonts w:ascii="Times New Roman" w:hAnsi="Times New Roman"/>
          <w:b/>
          <w:sz w:val="26"/>
          <w:szCs w:val="26"/>
          <w:lang w:eastAsia="ru-RU"/>
        </w:rPr>
        <w:tab/>
      </w:r>
    </w:p>
    <w:p w:rsidR="007A788A" w:rsidRPr="00BA4903" w:rsidRDefault="007A788A" w:rsidP="00BA4903">
      <w:pPr>
        <w:spacing w:line="280" w:lineRule="exact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54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5"/>
        <w:gridCol w:w="15"/>
        <w:gridCol w:w="6907"/>
      </w:tblGrid>
      <w:tr w:rsidR="007A788A" w:rsidRPr="00E44E0D" w:rsidTr="00C04985">
        <w:trPr>
          <w:trHeight w:val="1050"/>
        </w:trPr>
        <w:tc>
          <w:tcPr>
            <w:tcW w:w="2640" w:type="dxa"/>
            <w:gridSpan w:val="2"/>
          </w:tcPr>
          <w:p w:rsidR="007A788A" w:rsidRPr="00BA4903" w:rsidRDefault="007A788A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Дата, время и место проведения аукциона</w:t>
            </w:r>
          </w:p>
        </w:tc>
        <w:tc>
          <w:tcPr>
            <w:tcW w:w="6907" w:type="dxa"/>
          </w:tcPr>
          <w:p w:rsidR="007A788A" w:rsidRPr="00BA4903" w:rsidRDefault="007A788A" w:rsidP="00BA4903">
            <w:pPr>
              <w:spacing w:line="280" w:lineRule="exac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25 августа</w:t>
            </w:r>
            <w:r w:rsidRPr="00BA490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2025 года в 15.00 час.</w:t>
            </w:r>
          </w:p>
          <w:p w:rsidR="007A788A" w:rsidRPr="00BA4903" w:rsidRDefault="007A788A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Гродненская область, Кореличский район, аг.Циринул.Школьная, 3, Циринский сельский исполнительный комитет</w:t>
            </w:r>
          </w:p>
        </w:tc>
      </w:tr>
      <w:tr w:rsidR="007A788A" w:rsidRPr="00E44E0D" w:rsidTr="00C04985">
        <w:trPr>
          <w:trHeight w:val="1110"/>
        </w:trPr>
        <w:tc>
          <w:tcPr>
            <w:tcW w:w="2625" w:type="dxa"/>
          </w:tcPr>
          <w:p w:rsidR="007A788A" w:rsidRPr="00BA4903" w:rsidRDefault="007A788A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Продавец, его адрес и телефоны</w:t>
            </w:r>
          </w:p>
        </w:tc>
        <w:tc>
          <w:tcPr>
            <w:tcW w:w="6922" w:type="dxa"/>
            <w:gridSpan w:val="2"/>
          </w:tcPr>
          <w:p w:rsidR="007A788A" w:rsidRPr="00BA4903" w:rsidRDefault="007A788A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Циринский сельский исполнительный комитет</w:t>
            </w:r>
          </w:p>
          <w:p w:rsidR="007A788A" w:rsidRPr="00BA4903" w:rsidRDefault="007A788A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Аг.Циринул.Школьная, 3, конт. тел.: 8 (01596) 75160, 75162.</w:t>
            </w:r>
          </w:p>
          <w:p w:rsidR="007A788A" w:rsidRPr="00BA4903" w:rsidRDefault="007A788A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Эл.адрес: </w:t>
            </w:r>
            <w:hyperlink r:id="rId5" w:history="1">
              <w:r w:rsidRPr="00BA4903">
                <w:rPr>
                  <w:rFonts w:ascii="Times New Roman" w:hAnsi="Times New Roman"/>
                  <w:sz w:val="26"/>
                </w:rPr>
                <w:t>cirin.korelichi@mail.ru</w:t>
              </w:r>
            </w:hyperlink>
          </w:p>
        </w:tc>
      </w:tr>
      <w:tr w:rsidR="007A788A" w:rsidRPr="00E44E0D" w:rsidTr="00C04985">
        <w:trPr>
          <w:trHeight w:val="361"/>
        </w:trPr>
        <w:tc>
          <w:tcPr>
            <w:tcW w:w="2625" w:type="dxa"/>
          </w:tcPr>
          <w:p w:rsidR="007A788A" w:rsidRPr="00BA4903" w:rsidRDefault="007A788A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предмета аукциона и место его нахождения</w:t>
            </w:r>
          </w:p>
        </w:tc>
        <w:tc>
          <w:tcPr>
            <w:tcW w:w="6922" w:type="dxa"/>
            <w:gridSpan w:val="2"/>
          </w:tcPr>
          <w:p w:rsidR="007A788A" w:rsidRPr="00BA4903" w:rsidRDefault="007A788A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Одноквартирный жилой дом, расположенный по адресу: Гродненская обл., Кореличский район, Циринский сельсовет,  аг.Циринул.Центральная д.28</w:t>
            </w:r>
          </w:p>
        </w:tc>
      </w:tr>
      <w:tr w:rsidR="007A788A" w:rsidRPr="00E44E0D" w:rsidTr="00C04985">
        <w:trPr>
          <w:trHeight w:val="361"/>
        </w:trPr>
        <w:tc>
          <w:tcPr>
            <w:tcW w:w="2625" w:type="dxa"/>
          </w:tcPr>
          <w:p w:rsidR="007A788A" w:rsidRPr="00BA4903" w:rsidRDefault="007A788A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Характеристика пустующего дома</w:t>
            </w:r>
          </w:p>
        </w:tc>
        <w:tc>
          <w:tcPr>
            <w:tcW w:w="6922" w:type="dxa"/>
            <w:gridSpan w:val="2"/>
          </w:tcPr>
          <w:p w:rsidR="007A788A" w:rsidRPr="00BA4903" w:rsidRDefault="007A788A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Одноэтажный деревянный жилой дом с брусчатыми сенями, дощатой верандой, тремя бревенчатыми, одним дощатым сараями, бутобетонным погребом, дощатой уборной, колодцем.</w:t>
            </w:r>
          </w:p>
          <w:p w:rsidR="007A788A" w:rsidRPr="00BA4903" w:rsidRDefault="007A788A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Общая площадь жилых помещений – 51,7 м. кв., 2 жилые комнаты, печное отопление, крыша - шифер, инвентарный номер 431/С – 9505.</w:t>
            </w:r>
          </w:p>
          <w:p w:rsidR="007A788A" w:rsidRPr="00BA4903" w:rsidRDefault="007A788A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Имущественные права на капитальное строение зарегистрированы.</w:t>
            </w:r>
          </w:p>
        </w:tc>
      </w:tr>
      <w:tr w:rsidR="007A788A" w:rsidRPr="00E44E0D" w:rsidTr="00C04985">
        <w:trPr>
          <w:trHeight w:val="361"/>
        </w:trPr>
        <w:tc>
          <w:tcPr>
            <w:tcW w:w="2625" w:type="dxa"/>
          </w:tcPr>
          <w:p w:rsidR="007A788A" w:rsidRPr="00BA4903" w:rsidRDefault="007A788A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6922" w:type="dxa"/>
            <w:gridSpan w:val="2"/>
          </w:tcPr>
          <w:p w:rsidR="007A788A" w:rsidRPr="00BA4903" w:rsidRDefault="007A788A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Для  обслуживания  жилого дома. Имущественные права на земельный участок зарегистрированы, кадастровый номер земельного участка  423385212601000121, площадь 0,1680 га.</w:t>
            </w:r>
          </w:p>
        </w:tc>
      </w:tr>
      <w:tr w:rsidR="007A788A" w:rsidRPr="00E44E0D" w:rsidTr="00C04985">
        <w:trPr>
          <w:trHeight w:val="361"/>
        </w:trPr>
        <w:tc>
          <w:tcPr>
            <w:tcW w:w="2625" w:type="dxa"/>
          </w:tcPr>
          <w:p w:rsidR="007A788A" w:rsidRPr="00BA4903" w:rsidRDefault="007A788A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Начальная цена</w:t>
            </w:r>
          </w:p>
        </w:tc>
        <w:tc>
          <w:tcPr>
            <w:tcW w:w="6922" w:type="dxa"/>
            <w:gridSpan w:val="2"/>
          </w:tcPr>
          <w:p w:rsidR="007A788A" w:rsidRPr="00BA4903" w:rsidRDefault="007A788A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1450</w:t>
            </w: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,00 белорусских рублей</w:t>
            </w:r>
          </w:p>
        </w:tc>
      </w:tr>
      <w:tr w:rsidR="007A788A" w:rsidRPr="00E44E0D" w:rsidTr="00C04985">
        <w:trPr>
          <w:trHeight w:val="361"/>
        </w:trPr>
        <w:tc>
          <w:tcPr>
            <w:tcW w:w="2625" w:type="dxa"/>
          </w:tcPr>
          <w:p w:rsidR="007A788A" w:rsidRPr="00BA4903" w:rsidRDefault="007A788A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Сумма задатка</w:t>
            </w:r>
          </w:p>
        </w:tc>
        <w:tc>
          <w:tcPr>
            <w:tcW w:w="6922" w:type="dxa"/>
            <w:gridSpan w:val="2"/>
          </w:tcPr>
          <w:p w:rsidR="007A788A" w:rsidRPr="00BA4903" w:rsidRDefault="007A788A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145</w:t>
            </w: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,00 белорусских рублей. Задаток перечисляется на расчетный счет</w:t>
            </w:r>
            <w:r w:rsidRPr="00BA4903">
              <w:rPr>
                <w:rFonts w:ascii="Times New Roman" w:hAnsi="Times New Roman"/>
                <w:color w:val="000000"/>
                <w:sz w:val="26"/>
                <w:szCs w:val="30"/>
                <w:lang w:val="en-US" w:eastAsia="ru-RU"/>
              </w:rPr>
              <w:t>BY</w:t>
            </w:r>
            <w:r w:rsidRPr="00BA4903">
              <w:rPr>
                <w:rFonts w:ascii="Times New Roman" w:hAnsi="Times New Roman"/>
                <w:color w:val="000000"/>
                <w:sz w:val="26"/>
                <w:szCs w:val="30"/>
                <w:lang w:eastAsia="ru-RU"/>
              </w:rPr>
              <w:t>81</w:t>
            </w:r>
            <w:r w:rsidRPr="00BA4903">
              <w:rPr>
                <w:rFonts w:ascii="Times New Roman" w:hAnsi="Times New Roman"/>
                <w:color w:val="000000"/>
                <w:sz w:val="26"/>
                <w:szCs w:val="30"/>
                <w:lang w:val="en-US" w:eastAsia="ru-RU"/>
              </w:rPr>
              <w:t>AKBB</w:t>
            </w:r>
            <w:r w:rsidRPr="00BA4903">
              <w:rPr>
                <w:rFonts w:ascii="Times New Roman" w:hAnsi="Times New Roman"/>
                <w:color w:val="000000"/>
                <w:sz w:val="26"/>
                <w:szCs w:val="30"/>
                <w:lang w:eastAsia="ru-RU"/>
              </w:rPr>
              <w:t>36005181002890000000, БИК АКВВВ</w:t>
            </w:r>
            <w:r w:rsidRPr="00BA4903">
              <w:rPr>
                <w:rFonts w:ascii="Times New Roman" w:hAnsi="Times New Roman"/>
                <w:color w:val="000000"/>
                <w:sz w:val="26"/>
                <w:szCs w:val="30"/>
                <w:lang w:val="en-US" w:eastAsia="ru-RU"/>
              </w:rPr>
              <w:t>Y</w:t>
            </w:r>
            <w:r w:rsidRPr="00BA4903">
              <w:rPr>
                <w:rFonts w:ascii="Times New Roman" w:hAnsi="Times New Roman"/>
                <w:color w:val="000000"/>
                <w:sz w:val="26"/>
                <w:szCs w:val="30"/>
                <w:lang w:eastAsia="ru-RU"/>
              </w:rPr>
              <w:t>2</w:t>
            </w:r>
            <w:r w:rsidRPr="00BA4903">
              <w:rPr>
                <w:rFonts w:ascii="Times New Roman" w:hAnsi="Times New Roman"/>
                <w:color w:val="000000"/>
                <w:sz w:val="26"/>
                <w:szCs w:val="30"/>
                <w:lang w:val="en-US" w:eastAsia="ru-RU"/>
              </w:rPr>
              <w:t>X</w:t>
            </w:r>
            <w:r w:rsidRPr="00BA4903">
              <w:rPr>
                <w:rFonts w:ascii="Times New Roman" w:hAnsi="Times New Roman"/>
                <w:color w:val="000000"/>
                <w:sz w:val="26"/>
                <w:szCs w:val="30"/>
                <w:lang w:eastAsia="ru-RU"/>
              </w:rPr>
              <w:t xml:space="preserve"> ОАО «АСБ Беларусбанк», г. Минск, УНП</w:t>
            </w:r>
            <w:r w:rsidRPr="00BA4903">
              <w:rPr>
                <w:rFonts w:ascii="Times New Roman" w:hAnsi="Times New Roman"/>
                <w:sz w:val="26"/>
                <w:szCs w:val="30"/>
                <w:lang w:val="be-BY" w:eastAsia="ru-RU"/>
              </w:rPr>
              <w:t xml:space="preserve"> УНП 500563252</w:t>
            </w:r>
            <w:r w:rsidRPr="00BA4903">
              <w:rPr>
                <w:rFonts w:ascii="Times New Roman" w:hAnsi="Times New Roman"/>
                <w:color w:val="000000"/>
                <w:sz w:val="26"/>
                <w:szCs w:val="30"/>
                <w:lang w:eastAsia="ru-RU"/>
              </w:rPr>
              <w:t>, назначение платежа 04805</w:t>
            </w:r>
          </w:p>
          <w:p w:rsidR="007A788A" w:rsidRPr="00BA4903" w:rsidRDefault="007A788A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Получатель – </w:t>
            </w:r>
            <w:r w:rsidRPr="00BA4903">
              <w:rPr>
                <w:rFonts w:ascii="Times New Roman" w:hAnsi="Times New Roman"/>
                <w:sz w:val="26"/>
                <w:szCs w:val="30"/>
                <w:lang w:val="be-BY" w:eastAsia="ru-RU"/>
              </w:rPr>
              <w:t>главное управление Министерства финансов Республики Беларусь по Гродненской области</w:t>
            </w:r>
          </w:p>
        </w:tc>
      </w:tr>
      <w:tr w:rsidR="007A788A" w:rsidRPr="00E44E0D" w:rsidTr="00C04985">
        <w:trPr>
          <w:trHeight w:val="361"/>
        </w:trPr>
        <w:tc>
          <w:tcPr>
            <w:tcW w:w="2625" w:type="dxa"/>
          </w:tcPr>
          <w:p w:rsidR="007A788A" w:rsidRPr="00BA4903" w:rsidRDefault="007A788A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Подлежащие возмещению расходы, связанные с проведением аукциона, бел.руб.*</w:t>
            </w:r>
          </w:p>
        </w:tc>
        <w:tc>
          <w:tcPr>
            <w:tcW w:w="6922" w:type="dxa"/>
            <w:gridSpan w:val="2"/>
          </w:tcPr>
          <w:p w:rsidR="007A788A" w:rsidRPr="00BA4903" w:rsidRDefault="007A788A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Затраты на оценку рыночной стоимости 384.72 белорусских рублей.</w:t>
            </w:r>
          </w:p>
          <w:p w:rsidR="007A788A" w:rsidRPr="00BA4903" w:rsidRDefault="007A788A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Затраты за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размещение объявлений в газете 14</w:t>
            </w: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00.00 белорусских рублей</w:t>
            </w:r>
          </w:p>
        </w:tc>
      </w:tr>
      <w:tr w:rsidR="007A788A" w:rsidRPr="00E44E0D" w:rsidTr="00C04985">
        <w:trPr>
          <w:trHeight w:val="361"/>
        </w:trPr>
        <w:tc>
          <w:tcPr>
            <w:tcW w:w="2625" w:type="dxa"/>
          </w:tcPr>
          <w:p w:rsidR="007A788A" w:rsidRPr="00BA4903" w:rsidRDefault="007A788A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Начало и окончание приема документов</w:t>
            </w:r>
          </w:p>
        </w:tc>
        <w:tc>
          <w:tcPr>
            <w:tcW w:w="6922" w:type="dxa"/>
            <w:gridSpan w:val="2"/>
          </w:tcPr>
          <w:p w:rsidR="007A788A" w:rsidRPr="00BA4903" w:rsidRDefault="007A788A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Заявления принимаются комиссией по организации и проведению аукциона пустующих жилых домов, по адресу: Гродненская обл. Кореличский район, аг.Цирин, ул.Школьная, 3, тел. 8 01596 75160</w:t>
            </w:r>
          </w:p>
          <w:p w:rsidR="007A788A" w:rsidRPr="00BA4903" w:rsidRDefault="007A788A" w:rsidP="00BA49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>с дат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ы объявления аукциона по 20 августа</w:t>
            </w:r>
            <w:r w:rsidRPr="00BA490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2025 г. (включительно) с 8.00 до 13.00 и с 14.00 до 17.00 в рабочие дни</w:t>
            </w:r>
          </w:p>
        </w:tc>
      </w:tr>
    </w:tbl>
    <w:p w:rsidR="007A788A" w:rsidRPr="00BA4903" w:rsidRDefault="007A788A" w:rsidP="00BA4903">
      <w:pPr>
        <w:spacing w:line="280" w:lineRule="exact"/>
        <w:rPr>
          <w:rFonts w:ascii="Times New Roman" w:hAnsi="Times New Roman"/>
          <w:lang w:eastAsia="ru-RU"/>
        </w:rPr>
      </w:pPr>
      <w:r w:rsidRPr="00BA4903">
        <w:rPr>
          <w:rFonts w:ascii="Times New Roman" w:hAnsi="Times New Roman"/>
          <w:sz w:val="30"/>
          <w:szCs w:val="30"/>
          <w:lang w:eastAsia="ru-RU"/>
        </w:rPr>
        <w:t xml:space="preserve">*- </w:t>
      </w:r>
      <w:r w:rsidRPr="00BA4903">
        <w:rPr>
          <w:rFonts w:ascii="Times New Roman" w:hAnsi="Times New Roman"/>
          <w:lang w:eastAsia="ru-RU"/>
        </w:rPr>
        <w:t>сумма подлежит корректировке исходя из фактических затрат</w:t>
      </w:r>
    </w:p>
    <w:p w:rsidR="007A788A" w:rsidRDefault="007A788A" w:rsidP="00BA4903">
      <w:pPr>
        <w:tabs>
          <w:tab w:val="left" w:pos="14175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 w:val="26"/>
          <w:szCs w:val="24"/>
        </w:rPr>
      </w:pPr>
    </w:p>
    <w:p w:rsidR="007A788A" w:rsidRPr="00245BE0" w:rsidRDefault="007A788A" w:rsidP="00245BE0">
      <w:pPr>
        <w:spacing w:line="280" w:lineRule="exact"/>
        <w:ind w:right="-284"/>
        <w:rPr>
          <w:rFonts w:ascii="Times New Roman" w:hAnsi="Times New Roman"/>
          <w:sz w:val="26"/>
          <w:szCs w:val="26"/>
          <w:lang w:eastAsia="ru-RU"/>
        </w:rPr>
      </w:pPr>
      <w:r w:rsidRPr="00245BE0">
        <w:rPr>
          <w:rFonts w:ascii="Times New Roman" w:hAnsi="Times New Roman"/>
          <w:sz w:val="26"/>
          <w:szCs w:val="26"/>
          <w:lang w:eastAsia="ru-RU"/>
        </w:rPr>
        <w:t>Участниками аукциона могут быть граждане Республики Беларусь, иностранные граждане и лица без гражданства, а также юридические лица, если иное не установлено законодательными актами и международными договорами Республики Беларусь.</w:t>
      </w:r>
    </w:p>
    <w:p w:rsidR="007A788A" w:rsidRPr="00245BE0" w:rsidRDefault="007A788A" w:rsidP="00245BE0">
      <w:pPr>
        <w:spacing w:line="280" w:lineRule="exact"/>
        <w:rPr>
          <w:rFonts w:ascii="Times New Roman" w:hAnsi="Times New Roman"/>
          <w:b/>
          <w:sz w:val="26"/>
          <w:szCs w:val="26"/>
          <w:lang w:eastAsia="ru-RU"/>
        </w:rPr>
      </w:pPr>
      <w:r w:rsidRPr="00245BE0">
        <w:rPr>
          <w:rFonts w:ascii="Times New Roman" w:hAnsi="Times New Roman"/>
          <w:sz w:val="26"/>
          <w:szCs w:val="26"/>
          <w:lang w:eastAsia="ru-RU"/>
        </w:rPr>
        <w:tab/>
      </w:r>
      <w:r w:rsidRPr="00245BE0">
        <w:rPr>
          <w:rFonts w:ascii="Times New Roman" w:hAnsi="Times New Roman"/>
          <w:b/>
          <w:sz w:val="26"/>
          <w:szCs w:val="26"/>
          <w:lang w:eastAsia="ru-RU"/>
        </w:rPr>
        <w:t>Для участия в аукционе необходимо:</w:t>
      </w:r>
    </w:p>
    <w:p w:rsidR="007A788A" w:rsidRPr="00245BE0" w:rsidRDefault="007A788A" w:rsidP="00245BE0">
      <w:pPr>
        <w:numPr>
          <w:ilvl w:val="0"/>
          <w:numId w:val="1"/>
        </w:numPr>
        <w:spacing w:line="280" w:lineRule="exact"/>
        <w:ind w:left="1065"/>
        <w:contextualSpacing/>
        <w:jc w:val="left"/>
        <w:rPr>
          <w:rFonts w:ascii="Times New Roman" w:hAnsi="Times New Roman"/>
          <w:sz w:val="26"/>
          <w:szCs w:val="26"/>
          <w:lang w:eastAsia="ru-RU"/>
        </w:rPr>
      </w:pPr>
      <w:r w:rsidRPr="00245BE0">
        <w:rPr>
          <w:rFonts w:ascii="Times New Roman" w:hAnsi="Times New Roman"/>
          <w:sz w:val="26"/>
          <w:szCs w:val="26"/>
          <w:lang w:eastAsia="ru-RU"/>
        </w:rPr>
        <w:t>подать заявление об участии в аукционе по установленной форме;</w:t>
      </w:r>
    </w:p>
    <w:p w:rsidR="007A788A" w:rsidRPr="00245BE0" w:rsidRDefault="007A788A" w:rsidP="00245BE0">
      <w:pPr>
        <w:numPr>
          <w:ilvl w:val="0"/>
          <w:numId w:val="1"/>
        </w:numPr>
        <w:spacing w:line="280" w:lineRule="exact"/>
        <w:ind w:left="1065"/>
        <w:contextualSpacing/>
        <w:jc w:val="left"/>
        <w:rPr>
          <w:rFonts w:ascii="Times New Roman" w:hAnsi="Times New Roman"/>
          <w:sz w:val="26"/>
          <w:szCs w:val="26"/>
          <w:lang w:eastAsia="ru-RU"/>
        </w:rPr>
      </w:pPr>
      <w:r w:rsidRPr="00245BE0">
        <w:rPr>
          <w:rFonts w:ascii="Times New Roman" w:hAnsi="Times New Roman"/>
          <w:sz w:val="26"/>
          <w:szCs w:val="26"/>
          <w:lang w:eastAsia="ru-RU"/>
        </w:rPr>
        <w:t>предоставить квитанцию об уплате суммы задатка;</w:t>
      </w:r>
    </w:p>
    <w:p w:rsidR="007A788A" w:rsidRDefault="007A788A" w:rsidP="00245BE0">
      <w:pPr>
        <w:spacing w:line="280" w:lineRule="exact"/>
        <w:ind w:left="705" w:right="-284"/>
        <w:contextualSpacing/>
        <w:jc w:val="lef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Pr="00245BE0">
        <w:rPr>
          <w:rFonts w:ascii="Times New Roman" w:hAnsi="Times New Roman"/>
          <w:sz w:val="26"/>
          <w:szCs w:val="26"/>
          <w:lang w:eastAsia="ru-RU"/>
        </w:rPr>
        <w:t>предоставить паспорт и копию страниц, содержащих идентификационные сведения, либо нотариально удостоверенную доверенность;</w:t>
      </w:r>
    </w:p>
    <w:p w:rsidR="007A788A" w:rsidRPr="00245BE0" w:rsidRDefault="007A788A" w:rsidP="00245BE0">
      <w:pPr>
        <w:spacing w:line="280" w:lineRule="exact"/>
        <w:ind w:left="705" w:right="-284"/>
        <w:contextualSpacing/>
        <w:jc w:val="lef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</w:t>
      </w:r>
      <w:r w:rsidRPr="00245BE0">
        <w:rPr>
          <w:rFonts w:ascii="Times New Roman" w:hAnsi="Times New Roman"/>
          <w:sz w:val="26"/>
          <w:szCs w:val="26"/>
          <w:lang w:eastAsia="ru-RU"/>
        </w:rPr>
        <w:t>заключить соглашение с исполнительным комитетом о правах, обязанностях и ответственности сторон.</w:t>
      </w:r>
    </w:p>
    <w:p w:rsidR="007A788A" w:rsidRPr="00245BE0" w:rsidRDefault="007A788A" w:rsidP="00245BE0">
      <w:pPr>
        <w:spacing w:line="280" w:lineRule="exact"/>
        <w:ind w:right="-284" w:firstLine="709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45BE0">
        <w:rPr>
          <w:rFonts w:ascii="Times New Roman" w:hAnsi="Times New Roman"/>
          <w:sz w:val="26"/>
          <w:szCs w:val="26"/>
          <w:lang w:eastAsia="ru-RU"/>
        </w:rPr>
        <w:t>Всем желающим предоставляется возможность ознакомиться с пустующим жилым домом на местности.</w:t>
      </w:r>
    </w:p>
    <w:p w:rsidR="007A788A" w:rsidRPr="00245BE0" w:rsidRDefault="007A788A" w:rsidP="00245BE0">
      <w:pPr>
        <w:spacing w:line="280" w:lineRule="exact"/>
        <w:ind w:left="709"/>
        <w:contextualSpacing/>
        <w:rPr>
          <w:rFonts w:ascii="Times New Roman" w:hAnsi="Times New Roman"/>
          <w:b/>
          <w:sz w:val="26"/>
          <w:szCs w:val="26"/>
          <w:lang w:eastAsia="ru-RU"/>
        </w:rPr>
      </w:pPr>
      <w:r w:rsidRPr="00245BE0">
        <w:rPr>
          <w:rFonts w:ascii="Times New Roman" w:hAnsi="Times New Roman"/>
          <w:b/>
          <w:sz w:val="26"/>
          <w:szCs w:val="26"/>
          <w:lang w:eastAsia="ru-RU"/>
        </w:rPr>
        <w:t>Условия:</w:t>
      </w:r>
    </w:p>
    <w:p w:rsidR="007A788A" w:rsidRPr="00245BE0" w:rsidRDefault="007A788A" w:rsidP="00245BE0">
      <w:pPr>
        <w:numPr>
          <w:ilvl w:val="0"/>
          <w:numId w:val="2"/>
        </w:numPr>
        <w:spacing w:line="280" w:lineRule="exact"/>
        <w:contextualSpacing/>
        <w:jc w:val="left"/>
        <w:rPr>
          <w:rFonts w:ascii="Times New Roman" w:hAnsi="Times New Roman"/>
          <w:sz w:val="26"/>
          <w:szCs w:val="26"/>
          <w:lang w:eastAsia="ru-RU"/>
        </w:rPr>
      </w:pPr>
      <w:r w:rsidRPr="00245BE0">
        <w:rPr>
          <w:rFonts w:ascii="Times New Roman" w:hAnsi="Times New Roman"/>
          <w:sz w:val="26"/>
          <w:szCs w:val="26"/>
          <w:lang w:eastAsia="ru-RU"/>
        </w:rPr>
        <w:t>Шаг аукциона к начальной цене дома – 5 %.</w:t>
      </w:r>
    </w:p>
    <w:p w:rsidR="007A788A" w:rsidRPr="00245BE0" w:rsidRDefault="007A788A" w:rsidP="00245BE0">
      <w:pPr>
        <w:spacing w:line="280" w:lineRule="exact"/>
        <w:ind w:left="709" w:right="-284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Pr="00245BE0">
        <w:rPr>
          <w:rFonts w:ascii="Times New Roman" w:hAnsi="Times New Roman"/>
          <w:sz w:val="26"/>
          <w:szCs w:val="26"/>
          <w:lang w:eastAsia="ru-RU"/>
        </w:rPr>
        <w:t>Победитель аукциона, либо единственный участник несостоявшегося аукциона, выразивший согласие на предоставление ему пустующего жилого дома в частную собственность с внесением платы за пустующий дом в размере начальной цены предмета аукциона, увеличенной на 5 %, обязан в течение 10 рабочих дней со дня утверждения протокола о результатах аукциона или признания аукциона несостоявшим</w:t>
      </w:r>
      <w:r>
        <w:rPr>
          <w:rFonts w:ascii="Times New Roman" w:hAnsi="Times New Roman"/>
          <w:sz w:val="26"/>
          <w:szCs w:val="26"/>
          <w:lang w:eastAsia="ru-RU"/>
        </w:rPr>
        <w:t xml:space="preserve">ся </w:t>
      </w:r>
      <w:r w:rsidRPr="00245BE0">
        <w:rPr>
          <w:rFonts w:ascii="Times New Roman" w:hAnsi="Times New Roman"/>
          <w:sz w:val="26"/>
          <w:szCs w:val="26"/>
          <w:lang w:eastAsia="ru-RU"/>
        </w:rPr>
        <w:t xml:space="preserve">внести плату за предмет аукциона и возместить затраты на организацию и проведение аукциона, заключить с </w:t>
      </w:r>
      <w:r>
        <w:rPr>
          <w:rFonts w:ascii="Times New Roman" w:hAnsi="Times New Roman"/>
          <w:sz w:val="26"/>
          <w:szCs w:val="26"/>
          <w:lang w:eastAsia="ru-RU"/>
        </w:rPr>
        <w:t>Циринским сельским</w:t>
      </w:r>
      <w:r w:rsidRPr="00245BE0">
        <w:rPr>
          <w:rFonts w:ascii="Times New Roman" w:hAnsi="Times New Roman"/>
          <w:sz w:val="26"/>
          <w:szCs w:val="26"/>
          <w:lang w:eastAsia="ru-RU"/>
        </w:rPr>
        <w:t xml:space="preserve"> исполнительным комитетом догово</w:t>
      </w:r>
      <w:r>
        <w:rPr>
          <w:rFonts w:ascii="Times New Roman" w:hAnsi="Times New Roman"/>
          <w:sz w:val="26"/>
          <w:szCs w:val="26"/>
          <w:lang w:eastAsia="ru-RU"/>
        </w:rPr>
        <w:t>р купли-продажи пустующего дома.</w:t>
      </w:r>
    </w:p>
    <w:p w:rsidR="007A788A" w:rsidRDefault="007A788A" w:rsidP="00BA4903">
      <w:pPr>
        <w:tabs>
          <w:tab w:val="left" w:pos="14175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 w:val="26"/>
          <w:szCs w:val="24"/>
        </w:rPr>
      </w:pPr>
    </w:p>
    <w:p w:rsidR="007A788A" w:rsidRDefault="007A788A" w:rsidP="00BA4903">
      <w:pPr>
        <w:tabs>
          <w:tab w:val="left" w:pos="14175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 w:val="26"/>
          <w:szCs w:val="24"/>
        </w:rPr>
      </w:pPr>
    </w:p>
    <w:p w:rsidR="007A788A" w:rsidRPr="00BA4903" w:rsidRDefault="007A788A" w:rsidP="00BA4903">
      <w:pPr>
        <w:ind w:firstLine="709"/>
        <w:rPr>
          <w:rFonts w:ascii="Times New Roman" w:hAnsi="Times New Roman"/>
          <w:sz w:val="26"/>
          <w:szCs w:val="24"/>
        </w:rPr>
      </w:pPr>
      <w:bookmarkStart w:id="0" w:name="_GoBack"/>
      <w:bookmarkEnd w:id="0"/>
    </w:p>
    <w:p w:rsidR="007A788A" w:rsidRDefault="007A788A"/>
    <w:sectPr w:rsidR="007A788A" w:rsidSect="00B6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94FA7"/>
    <w:multiLevelType w:val="hybridMultilevel"/>
    <w:tmpl w:val="EFDA09D6"/>
    <w:lvl w:ilvl="0" w:tplc="B78C1A58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7948020B"/>
    <w:multiLevelType w:val="hybridMultilevel"/>
    <w:tmpl w:val="95BCF90E"/>
    <w:lvl w:ilvl="0" w:tplc="2AA09C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903"/>
    <w:rsid w:val="00245BE0"/>
    <w:rsid w:val="00594D10"/>
    <w:rsid w:val="007A788A"/>
    <w:rsid w:val="00B453EC"/>
    <w:rsid w:val="00B67A11"/>
    <w:rsid w:val="00BA4903"/>
    <w:rsid w:val="00C04985"/>
    <w:rsid w:val="00D77A48"/>
    <w:rsid w:val="00DA5CA7"/>
    <w:rsid w:val="00E44E0D"/>
    <w:rsid w:val="00FB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A11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rin.korelich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541</Words>
  <Characters>3084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dc:description/>
  <cp:lastModifiedBy>m.marchenko</cp:lastModifiedBy>
  <cp:revision>2</cp:revision>
  <cp:lastPrinted>2025-07-16T11:02:00Z</cp:lastPrinted>
  <dcterms:created xsi:type="dcterms:W3CDTF">2025-07-17T13:43:00Z</dcterms:created>
  <dcterms:modified xsi:type="dcterms:W3CDTF">2025-07-17T13:43:00Z</dcterms:modified>
</cp:coreProperties>
</file>