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Открытое акционерное общество "Шутовичи-Агро"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591806066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46-6б/2017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29739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21A6A024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>Информация о предмете электронных торгов, в том числе место нахождения:</w:t>
      </w:r>
      <w:r w:rsidR="00DE08D2">
        <w:rPr>
          <w:lang w:val="ru-RU"/>
        </w:rPr>
        <w:t xml:space="preserve"> </w:t>
      </w:r>
      <w:r w:rsidR="00DE08D2" w:rsidRPr="00DE08D2">
        <w:rPr>
          <w:b/>
          <w:lang w:val="ru-RU"/>
        </w:rPr>
        <w:t>Сенажная траншея</w:t>
      </w:r>
      <w:r w:rsidR="00DE08D2">
        <w:rPr>
          <w:lang w:val="ru-RU"/>
        </w:rPr>
        <w:t xml:space="preserve">, </w:t>
      </w:r>
      <w:bookmarkStart w:id="7" w:name="lotInfo"/>
      <w:bookmarkEnd w:id="7"/>
      <w:r>
        <w:rPr>
          <w:u w:val="single"/>
          <w:lang w:val="ru-RU"/>
        </w:rPr>
        <w:t>Гродненская обл, Сморгонский р-он, Залесский с/с, д. Б.Мысса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300,00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300,00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300,00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https://torgi.gov.by/lot/29739/5293/senazhnaya-transheya-d-b-myssa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30,00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DE08D2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DE08D2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337-72-26, +375 (29) 604-30-77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337-72-26, +375 (29) 604-30-77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24B5"/>
    <w:rsid w:val="00BE667E"/>
    <w:rsid w:val="00C806B5"/>
    <w:rsid w:val="00CA01FA"/>
    <w:rsid w:val="00D35571"/>
    <w:rsid w:val="00D917C0"/>
    <w:rsid w:val="00DC7A95"/>
    <w:rsid w:val="00DE08D2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EF78-090F-47D6-86AE-5A3E4CA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2021-06-22T07:10:00Z</dcterms:created>
  <dcterms:modified xsi:type="dcterms:W3CDTF">2021-06-22T07:10:00Z</dcterms:modified>
</cp:coreProperties>
</file>