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 w:right="-598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>
      <w:pPr>
        <w:pStyle w:val="Normal"/>
        <w:ind w:hanging="0" w:right="-59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финансирования и выплаты пенсий и пособий пенсионерам Министерства обороны Республики Беларусь </w:t>
      </w:r>
    </w:p>
    <w:p>
      <w:pPr>
        <w:pStyle w:val="Normal"/>
        <w:ind w:hanging="0" w:right="-598"/>
        <w:rPr/>
      </w:pPr>
      <w:r>
        <w:rPr>
          <w:b/>
          <w:sz w:val="28"/>
          <w:szCs w:val="28"/>
        </w:rPr>
        <w:t>на 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год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51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7"/>
        <w:gridCol w:w="1341"/>
        <w:gridCol w:w="551"/>
        <w:gridCol w:w="552"/>
        <w:gridCol w:w="551"/>
        <w:gridCol w:w="551"/>
        <w:gridCol w:w="552"/>
        <w:gridCol w:w="551"/>
        <w:gridCol w:w="553"/>
        <w:gridCol w:w="550"/>
        <w:gridCol w:w="551"/>
        <w:gridCol w:w="553"/>
        <w:gridCol w:w="551"/>
        <w:gridCol w:w="549"/>
        <w:gridCol w:w="551"/>
        <w:gridCol w:w="551"/>
        <w:gridCol w:w="551"/>
        <w:gridCol w:w="552"/>
        <w:gridCol w:w="551"/>
        <w:gridCol w:w="552"/>
        <w:gridCol w:w="551"/>
        <w:gridCol w:w="551"/>
        <w:gridCol w:w="551"/>
        <w:gridCol w:w="551"/>
        <w:gridCol w:w="552"/>
        <w:gridCol w:w="543"/>
      </w:tblGrid>
      <w:tr>
        <w:trPr>
          <w:trHeight w:val="403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№№ </w:t>
            </w: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областей</w:t>
            </w:r>
          </w:p>
        </w:tc>
        <w:tc>
          <w:tcPr>
            <w:tcW w:w="1322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Даты  (месяц,  число)</w:t>
            </w:r>
          </w:p>
        </w:tc>
      </w:tr>
      <w:tr>
        <w:trPr>
          <w:trHeight w:val="41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</w:tr>
      <w:tr>
        <w:trPr>
          <w:trHeight w:val="1530" w:hRule="exact"/>
          <w:cantSplit w:val="true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финансирование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финансирование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финансирование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финансирование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финансирование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финансирование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финансирование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финансирование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финансирование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финансирование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финансирование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финансирование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</w:t>
            </w:r>
          </w:p>
        </w:tc>
      </w:tr>
      <w:tr>
        <w:trPr>
          <w:trHeight w:val="1169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Гродненская область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A1C7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A1C7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A1C7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A1C7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A1C7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A1C7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A1C7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7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A1C7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A1C7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A1C7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A1C7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A1C7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4</w:t>
            </w:r>
          </w:p>
        </w:tc>
      </w:tr>
    </w:tbl>
    <w:p>
      <w:pPr>
        <w:pStyle w:val="Normal"/>
        <w:ind w:hanging="1418" w:left="141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hanging="1418" w:left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Примечание: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случае переноса Советом Министров Республики Беларусь рабочих дней по случаю праздников, сроки финансирования </w:t>
      </w:r>
      <w:r>
        <w:rPr>
          <w:sz w:val="26"/>
          <w:szCs w:val="26"/>
          <w:lang w:val="ru-RU"/>
        </w:rPr>
        <w:t>и выплаты согласовываются в рабочем порядке</w:t>
      </w:r>
      <w:r>
        <w:rPr>
          <w:sz w:val="26"/>
          <w:szCs w:val="26"/>
        </w:rPr>
        <w:t>;</w:t>
      </w:r>
    </w:p>
    <w:p>
      <w:pPr>
        <w:pStyle w:val="Normal"/>
        <w:rPr/>
      </w:pPr>
      <w:r>
        <w:rPr>
          <w:sz w:val="26"/>
          <w:szCs w:val="26"/>
        </w:rPr>
        <w:t xml:space="preserve">- выплата пенсий </w:t>
      </w:r>
      <w:r>
        <w:rPr>
          <w:sz w:val="26"/>
          <w:szCs w:val="26"/>
        </w:rPr>
        <w:t xml:space="preserve">(пособий) </w:t>
      </w:r>
      <w:r>
        <w:rPr>
          <w:sz w:val="26"/>
          <w:szCs w:val="26"/>
        </w:rPr>
        <w:t>производится учреждениями ОАО «АСБ «Беларусбанк» на следующий день после финансирования.</w:t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760" w:hanging="42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0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00" w:hanging="108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140" w:hanging="144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8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180" w:hanging="180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80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707a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LibreOffice/24.2.4.2$Windows_X86_64 LibreOffice_project/51a6219feb6075d9a4c46691dcfe0cd9c4fff3c2</Application>
  <AppVersion>15.0000</AppVersion>
  <Pages>1</Pages>
  <Words>121</Words>
  <Characters>756</Characters>
  <CharactersWithSpaces>813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2022-12-12T06:12:00Z</dcterms:created>
  <dc:creator>Admin</dc:creator>
  <dc:description/>
  <dc:language>en-US</dc:language>
  <cp:lastModifiedBy/>
  <cp:lastPrinted>2022-12-12T06:11:00Z</cp:lastPrinted>
  <dcterms:modified xsi:type="dcterms:W3CDTF">2024-12-31T10:59:17Z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